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8B" w:rsidRPr="005E68F7" w:rsidRDefault="00C8108B" w:rsidP="00C8108B">
      <w:pPr>
        <w:pStyle w:val="a3"/>
        <w:numPr>
          <w:ilvl w:val="0"/>
          <w:numId w:val="6"/>
        </w:numPr>
        <w:spacing w:after="0" w:line="240" w:lineRule="auto"/>
        <w:jc w:val="center"/>
        <w:rPr>
          <w:rStyle w:val="c0"/>
          <w:b/>
          <w:sz w:val="28"/>
          <w:szCs w:val="28"/>
        </w:rPr>
      </w:pPr>
      <w:r w:rsidRPr="005E68F7">
        <w:rPr>
          <w:rStyle w:val="c0"/>
          <w:b/>
          <w:sz w:val="28"/>
          <w:szCs w:val="28"/>
        </w:rPr>
        <w:t>«Колечки»</w:t>
      </w:r>
    </w:p>
    <w:p w:rsidR="00C8108B" w:rsidRPr="005E68F7" w:rsidRDefault="00C8108B" w:rsidP="00C8108B">
      <w:pPr>
        <w:spacing w:after="0" w:line="240" w:lineRule="auto"/>
        <w:jc w:val="both"/>
        <w:rPr>
          <w:rStyle w:val="c0"/>
          <w:sz w:val="28"/>
          <w:szCs w:val="28"/>
        </w:rPr>
      </w:pPr>
      <w:r w:rsidRPr="005E68F7">
        <w:rPr>
          <w:rStyle w:val="c0"/>
          <w:sz w:val="28"/>
          <w:szCs w:val="28"/>
        </w:rPr>
        <w:t>Поочередно перебирать пальцы рук, соединяя в кольцо с большим пальцем последовательно указательный, средний и т.д. Упражнение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обеими руками. Усложнение упражнения заключается в убыстрении темпа выполнения.</w:t>
      </w:r>
    </w:p>
    <w:p w:rsidR="00C8108B" w:rsidRDefault="00C8108B" w:rsidP="00C8108B">
      <w:pPr>
        <w:spacing w:after="240" w:line="240" w:lineRule="auto"/>
        <w:jc w:val="both"/>
        <w:rPr>
          <w:rStyle w:val="c0"/>
          <w:sz w:val="28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857500" cy="1790700"/>
            <wp:effectExtent l="19050" t="19050" r="1905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68F7" w:rsidRDefault="005E68F7" w:rsidP="00C8108B">
      <w:pPr>
        <w:spacing w:after="240" w:line="240" w:lineRule="auto"/>
        <w:jc w:val="both"/>
        <w:rPr>
          <w:rStyle w:val="c0"/>
          <w:sz w:val="28"/>
          <w:szCs w:val="26"/>
        </w:rPr>
      </w:pPr>
    </w:p>
    <w:p w:rsidR="005E68F7" w:rsidRPr="005E68F7" w:rsidRDefault="005E68F7" w:rsidP="005E68F7">
      <w:pPr>
        <w:pStyle w:val="c3"/>
        <w:numPr>
          <w:ilvl w:val="0"/>
          <w:numId w:val="5"/>
        </w:numPr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5E68F7">
        <w:rPr>
          <w:rFonts w:asciiTheme="minorHAnsi" w:hAnsiTheme="minorHAnsi"/>
          <w:b/>
          <w:sz w:val="28"/>
          <w:szCs w:val="28"/>
        </w:rPr>
        <w:t>«Лягушка»</w:t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Положить руки на стол. Одну ладошку сжать в кулак, другую положить на плоскость стола. Одновременно (</w:t>
      </w:r>
      <w:proofErr w:type="spellStart"/>
      <w:r w:rsidRPr="005E68F7">
        <w:rPr>
          <w:rFonts w:asciiTheme="minorHAnsi" w:hAnsiTheme="minorHAnsi"/>
          <w:sz w:val="28"/>
          <w:szCs w:val="28"/>
        </w:rPr>
        <w:t>реципрокно</w:t>
      </w:r>
      <w:proofErr w:type="spellEnd"/>
      <w:r w:rsidRPr="005E68F7">
        <w:rPr>
          <w:rFonts w:asciiTheme="minorHAnsi" w:hAnsiTheme="minorHAnsi"/>
          <w:sz w:val="28"/>
          <w:szCs w:val="28"/>
        </w:rPr>
        <w:t>) менять положение рук. Усложнение упражнения состоит в ускорении.</w:t>
      </w:r>
    </w:p>
    <w:p w:rsidR="005E68F7" w:rsidRDefault="005E68F7" w:rsidP="005E68F7">
      <w:pPr>
        <w:pStyle w:val="a3"/>
        <w:spacing w:after="360" w:line="240" w:lineRule="auto"/>
        <w:ind w:left="425"/>
        <w:contextualSpacing w:val="0"/>
        <w:jc w:val="both"/>
        <w:rPr>
          <w:rStyle w:val="c0"/>
          <w:b/>
          <w:sz w:val="28"/>
          <w:szCs w:val="26"/>
        </w:rPr>
      </w:pPr>
    </w:p>
    <w:p w:rsidR="00A11F0A" w:rsidRPr="00BD060C" w:rsidRDefault="00A11F0A" w:rsidP="005E68F7">
      <w:pPr>
        <w:pStyle w:val="a3"/>
        <w:numPr>
          <w:ilvl w:val="0"/>
          <w:numId w:val="1"/>
        </w:numPr>
        <w:spacing w:after="360" w:line="240" w:lineRule="auto"/>
        <w:ind w:left="425" w:hanging="357"/>
        <w:contextualSpacing w:val="0"/>
        <w:jc w:val="both"/>
        <w:rPr>
          <w:rStyle w:val="c0"/>
          <w:b/>
          <w:sz w:val="28"/>
          <w:szCs w:val="26"/>
        </w:rPr>
      </w:pPr>
      <w:r w:rsidRPr="00BD060C">
        <w:rPr>
          <w:rStyle w:val="c0"/>
          <w:b/>
          <w:sz w:val="28"/>
          <w:szCs w:val="26"/>
        </w:rPr>
        <w:t xml:space="preserve">Упражнения необходимо проводить ежедневно. </w:t>
      </w:r>
    </w:p>
    <w:p w:rsidR="00A11F0A" w:rsidRPr="00BD060C" w:rsidRDefault="00A11F0A" w:rsidP="005E68F7">
      <w:pPr>
        <w:pStyle w:val="a3"/>
        <w:numPr>
          <w:ilvl w:val="0"/>
          <w:numId w:val="1"/>
        </w:numPr>
        <w:spacing w:after="360" w:line="240" w:lineRule="auto"/>
        <w:ind w:left="425" w:hanging="357"/>
        <w:contextualSpacing w:val="0"/>
        <w:jc w:val="both"/>
        <w:rPr>
          <w:rStyle w:val="c0"/>
          <w:sz w:val="28"/>
          <w:szCs w:val="26"/>
        </w:rPr>
      </w:pPr>
      <w:r w:rsidRPr="00BD060C">
        <w:rPr>
          <w:rStyle w:val="c0"/>
          <w:sz w:val="28"/>
          <w:szCs w:val="26"/>
        </w:rPr>
        <w:t xml:space="preserve">Сначала начинают с пальчиковых игр. После того, как ребёнок научился выполнять пальчиковые игры, с пяти лет даётся комплекс пальчиковых </w:t>
      </w:r>
      <w:proofErr w:type="spellStart"/>
      <w:r w:rsidRPr="00BD060C">
        <w:rPr>
          <w:rStyle w:val="c0"/>
          <w:sz w:val="28"/>
          <w:szCs w:val="26"/>
        </w:rPr>
        <w:t>кинезиологичеких</w:t>
      </w:r>
      <w:proofErr w:type="spellEnd"/>
      <w:r w:rsidRPr="00BD060C">
        <w:rPr>
          <w:rStyle w:val="c0"/>
          <w:sz w:val="28"/>
          <w:szCs w:val="26"/>
        </w:rPr>
        <w:t xml:space="preserve"> упражнений. Ребёнок выполняет их вместе со взрослыми, затем самостоятельно по памяти, постепенно от занятия к занятию увеличивая время и сложность. </w:t>
      </w:r>
    </w:p>
    <w:p w:rsidR="00E47C1A" w:rsidRPr="00BD060C" w:rsidRDefault="00A11F0A" w:rsidP="005E68F7">
      <w:pPr>
        <w:pStyle w:val="a3"/>
        <w:numPr>
          <w:ilvl w:val="0"/>
          <w:numId w:val="1"/>
        </w:numPr>
        <w:spacing w:after="360" w:line="240" w:lineRule="auto"/>
        <w:ind w:left="425" w:hanging="357"/>
        <w:contextualSpacing w:val="0"/>
        <w:jc w:val="both"/>
        <w:rPr>
          <w:sz w:val="28"/>
          <w:szCs w:val="26"/>
        </w:rPr>
      </w:pPr>
      <w:r w:rsidRPr="00BD060C">
        <w:rPr>
          <w:rStyle w:val="c0"/>
          <w:sz w:val="28"/>
          <w:szCs w:val="26"/>
        </w:rPr>
        <w:t>Упражнение выполняется сначала правой рукой, затем левой, затем двумя руками вместе. При затруднениях взрослый предлагает ребёнку помогать себе командами, произносимыми вслух или про себя.</w:t>
      </w:r>
    </w:p>
    <w:p w:rsidR="00E47C1A" w:rsidRPr="00BD060C" w:rsidRDefault="00A11F0A" w:rsidP="005E68F7">
      <w:pPr>
        <w:pStyle w:val="a3"/>
        <w:numPr>
          <w:ilvl w:val="0"/>
          <w:numId w:val="1"/>
        </w:numPr>
        <w:spacing w:after="360" w:line="240" w:lineRule="auto"/>
        <w:ind w:left="425" w:hanging="357"/>
        <w:contextualSpacing w:val="0"/>
        <w:jc w:val="both"/>
        <w:rPr>
          <w:sz w:val="28"/>
          <w:szCs w:val="26"/>
        </w:rPr>
      </w:pPr>
      <w:proofErr w:type="spellStart"/>
      <w:r w:rsidRPr="00BD060C">
        <w:rPr>
          <w:rStyle w:val="c0"/>
          <w:sz w:val="28"/>
          <w:szCs w:val="26"/>
        </w:rPr>
        <w:t>Кинезиологические</w:t>
      </w:r>
      <w:proofErr w:type="spellEnd"/>
      <w:r w:rsidRPr="00BD060C">
        <w:rPr>
          <w:rStyle w:val="c0"/>
          <w:sz w:val="28"/>
          <w:szCs w:val="26"/>
        </w:rPr>
        <w:t xml:space="preserve"> занятия дают как немедленный, так и кумулятивный (накапливающийся) эффект для повышения умственной работоспособности и оптимизации интеллектуальных процессов.</w:t>
      </w:r>
    </w:p>
    <w:p w:rsidR="00E47C1A" w:rsidRPr="00E47C1A" w:rsidRDefault="00E47C1A" w:rsidP="00E47C1A">
      <w:pPr>
        <w:jc w:val="center"/>
        <w:rPr>
          <w:sz w:val="24"/>
        </w:rPr>
      </w:pPr>
      <w:r w:rsidRPr="00E47C1A">
        <w:rPr>
          <w:sz w:val="24"/>
        </w:rPr>
        <w:lastRenderedPageBreak/>
        <w:t xml:space="preserve">Муниципальное </w:t>
      </w:r>
      <w:r w:rsidR="00891069">
        <w:rPr>
          <w:sz w:val="24"/>
        </w:rPr>
        <w:t xml:space="preserve">бюджетное </w:t>
      </w:r>
      <w:r w:rsidRPr="00E47C1A">
        <w:rPr>
          <w:sz w:val="24"/>
        </w:rPr>
        <w:t xml:space="preserve">дошкольное образовательное учреждение </w:t>
      </w:r>
      <w:r w:rsidR="00891069" w:rsidRPr="00E47C1A">
        <w:rPr>
          <w:sz w:val="24"/>
        </w:rPr>
        <w:t xml:space="preserve">комбинированного вида </w:t>
      </w:r>
      <w:r w:rsidRPr="00E47C1A">
        <w:rPr>
          <w:sz w:val="24"/>
        </w:rPr>
        <w:t>«Детский сад №</w:t>
      </w:r>
      <w:r w:rsidR="00891069">
        <w:rPr>
          <w:sz w:val="24"/>
        </w:rPr>
        <w:t xml:space="preserve"> 24</w:t>
      </w:r>
      <w:r w:rsidRPr="00E47C1A">
        <w:rPr>
          <w:sz w:val="24"/>
        </w:rPr>
        <w:t xml:space="preserve"> </w:t>
      </w:r>
      <w:r w:rsidR="00891069">
        <w:rPr>
          <w:sz w:val="24"/>
        </w:rPr>
        <w:t>города Кызыла Республики Тыва»</w:t>
      </w:r>
    </w:p>
    <w:p w:rsidR="00E47C1A" w:rsidRPr="00E64DAD" w:rsidRDefault="00E47C1A" w:rsidP="00163779">
      <w:pPr>
        <w:spacing w:after="0"/>
        <w:jc w:val="center"/>
        <w:rPr>
          <w:sz w:val="20"/>
        </w:rPr>
      </w:pPr>
    </w:p>
    <w:p w:rsidR="00E47C1A" w:rsidRDefault="00891069" w:rsidP="00E47C1A">
      <w:pPr>
        <w:jc w:val="center"/>
        <w:rPr>
          <w:sz w:val="36"/>
        </w:rPr>
      </w:pPr>
      <w:r>
        <w:rPr>
          <w:noProof/>
          <w:sz w:val="36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Пятно 1 1" o:spid="_x0000_s1026" type="#_x0000_t71" style="position:absolute;left:0;text-align:left;margin-left:560.2pt;margin-top:25.5pt;width:272.25pt;height:318.8pt;z-index:-251658752;visibility:visible;mso-wrap-style:square;mso-width-percent:0;mso-wrap-distance-left:9pt;mso-wrap-distance-top:0;mso-wrap-distance-right:9pt;mso-wrap-distance-bottom:0;mso-position-horizontal-relative:page;mso-position-vertical-relative:text;mso-width-percent:0;mso-width-relative:margin;mso-height-relative:margin;v-text-anchor:middle" fillcolor="#f90" strokecolor="#f60" strokeweight="1.5pt">
            <v:fill opacity="53084f" color2="yellow" rotate="t" focusposition=".5,.5" focussize="" type="gradientRadial"/>
            <w10:wrap anchorx="page"/>
          </v:shape>
        </w:pict>
      </w:r>
      <w:r w:rsidR="00E47C1A">
        <w:rPr>
          <w:sz w:val="36"/>
        </w:rPr>
        <w:t>Памятка для родителей</w:t>
      </w:r>
    </w:p>
    <w:p w:rsidR="00E47C1A" w:rsidRPr="00163779" w:rsidRDefault="00E47C1A" w:rsidP="00E47C1A">
      <w:pPr>
        <w:jc w:val="center"/>
        <w:rPr>
          <w:sz w:val="64"/>
          <w:szCs w:val="64"/>
        </w:rPr>
      </w:pPr>
    </w:p>
    <w:p w:rsidR="00E47C1A" w:rsidRPr="00163779" w:rsidRDefault="00E47C1A" w:rsidP="00E47C1A">
      <w:pPr>
        <w:jc w:val="center"/>
        <w:rPr>
          <w:sz w:val="72"/>
          <w:szCs w:val="84"/>
        </w:rPr>
      </w:pPr>
    </w:p>
    <w:p w:rsidR="00E47C1A" w:rsidRDefault="00891069" w:rsidP="00163779">
      <w:pPr>
        <w:spacing w:after="0"/>
        <w:jc w:val="center"/>
        <w:rPr>
          <w:sz w:val="72"/>
        </w:rPr>
      </w:pPr>
      <w:r>
        <w:rPr>
          <w:sz w:val="52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178.5pt;height:38.25pt" fillcolor="#bf8f00 [2407]" strokecolor="#c00000" strokeweight="1pt">
            <v:fill color2="#fc0"/>
            <v:shadow type="perspective" color="#875b0d" opacity="45875f" origin=",.5" matrix=",,,.5,,-4768371582e-16"/>
            <v:textpath style="font-family:&quot;Calibri&quot;;font-weight:bold;v-text-kern:t" trim="t" fitpath="t" string="Гимнастика"/>
          </v:shape>
        </w:pict>
      </w:r>
    </w:p>
    <w:p w:rsidR="00E47C1A" w:rsidRDefault="00891069" w:rsidP="00E47C1A">
      <w:pPr>
        <w:jc w:val="center"/>
        <w:rPr>
          <w:sz w:val="72"/>
        </w:rPr>
      </w:pPr>
      <w:r>
        <w:rPr>
          <w:sz w:val="5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99.75pt;height:38.25pt" fillcolor="#bf8f00 [2407]" strokecolor="#c00000" strokeweight="1pt">
            <v:fill color2="#fc0"/>
            <v:shadow type="perspective" color="#875b0d" opacity="45875f" origin=",.5" matrix=",,,.5,,-4768371582e-16"/>
            <v:textpath style="font-family:&quot;Calibri&quot;;font-weight:bold;v-text-kern:t" trim="t" fitpath="t" string="мозга"/>
          </v:shape>
        </w:pict>
      </w:r>
    </w:p>
    <w:p w:rsidR="00E47C1A" w:rsidRDefault="00E47C1A" w:rsidP="00E47C1A">
      <w:pPr>
        <w:jc w:val="center"/>
        <w:rPr>
          <w:sz w:val="72"/>
        </w:rPr>
      </w:pPr>
    </w:p>
    <w:p w:rsidR="00163779" w:rsidRDefault="00163779" w:rsidP="00E47C1A">
      <w:pPr>
        <w:jc w:val="center"/>
        <w:rPr>
          <w:sz w:val="72"/>
        </w:rPr>
      </w:pPr>
    </w:p>
    <w:p w:rsidR="00163779" w:rsidRDefault="00163779" w:rsidP="00E47C1A">
      <w:pPr>
        <w:jc w:val="center"/>
        <w:rPr>
          <w:sz w:val="72"/>
        </w:rPr>
      </w:pPr>
    </w:p>
    <w:p w:rsidR="00E47C1A" w:rsidRDefault="00891069" w:rsidP="00E47C1A">
      <w:pPr>
        <w:jc w:val="center"/>
        <w:rPr>
          <w:sz w:val="36"/>
        </w:rPr>
      </w:pPr>
      <w:r>
        <w:rPr>
          <w:sz w:val="36"/>
        </w:rPr>
        <w:t>Кызыл - 2016</w:t>
      </w:r>
      <w:bookmarkStart w:id="0" w:name="_GoBack"/>
      <w:bookmarkEnd w:id="0"/>
    </w:p>
    <w:p w:rsidR="00F85F88" w:rsidRPr="00A11F0A" w:rsidRDefault="00F85F88" w:rsidP="00A11F0A">
      <w:pPr>
        <w:spacing w:after="0"/>
        <w:ind w:firstLine="708"/>
        <w:jc w:val="both"/>
        <w:rPr>
          <w:sz w:val="26"/>
          <w:szCs w:val="26"/>
        </w:rPr>
      </w:pPr>
      <w:r w:rsidRPr="00A11F0A">
        <w:rPr>
          <w:sz w:val="26"/>
          <w:szCs w:val="26"/>
        </w:rPr>
        <w:lastRenderedPageBreak/>
        <w:t xml:space="preserve">Есть такая наука – </w:t>
      </w:r>
      <w:proofErr w:type="spellStart"/>
      <w:r w:rsidRPr="00A11F0A">
        <w:rPr>
          <w:sz w:val="26"/>
          <w:szCs w:val="26"/>
        </w:rPr>
        <w:t>кинезиология</w:t>
      </w:r>
      <w:proofErr w:type="spellEnd"/>
      <w:r w:rsidRPr="00A11F0A">
        <w:rPr>
          <w:sz w:val="26"/>
          <w:szCs w:val="26"/>
        </w:rPr>
        <w:t>. Это наука о развитии головного мозга через движение.</w:t>
      </w:r>
    </w:p>
    <w:p w:rsidR="00F85F88" w:rsidRPr="00A11F0A" w:rsidRDefault="00F85F88" w:rsidP="00A11F0A">
      <w:pPr>
        <w:pStyle w:val="c3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/>
          <w:sz w:val="26"/>
          <w:szCs w:val="26"/>
        </w:rPr>
      </w:pPr>
      <w:r w:rsidRPr="00A11F0A">
        <w:rPr>
          <w:rStyle w:val="c0"/>
          <w:rFonts w:asciiTheme="minorHAnsi" w:hAnsiTheme="minorHAnsi"/>
          <w:sz w:val="26"/>
          <w:szCs w:val="26"/>
        </w:rPr>
        <w:t xml:space="preserve">Головной мозг состоит из двух полушарий. Развитие головного мозга ребёнка начинается внутриутробно и активно продолжается после рождения. </w:t>
      </w:r>
    </w:p>
    <w:p w:rsidR="00F85F88" w:rsidRPr="00A11F0A" w:rsidRDefault="00F85F88" w:rsidP="00A11F0A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sz w:val="26"/>
          <w:szCs w:val="26"/>
        </w:rPr>
      </w:pPr>
      <w:r w:rsidRPr="00A11F0A">
        <w:rPr>
          <w:rStyle w:val="c0"/>
          <w:rFonts w:asciiTheme="minorHAnsi" w:hAnsiTheme="minorHAnsi"/>
          <w:sz w:val="26"/>
          <w:szCs w:val="26"/>
        </w:rPr>
        <w:t xml:space="preserve">По исследованиям физиологов </w:t>
      </w:r>
      <w:r w:rsidRPr="00A11F0A">
        <w:rPr>
          <w:rStyle w:val="c0"/>
          <w:rFonts w:asciiTheme="minorHAnsi" w:hAnsiTheme="minorHAnsi"/>
          <w:b/>
          <w:sz w:val="26"/>
          <w:szCs w:val="26"/>
        </w:rPr>
        <w:t>правое полушарие головного мозга</w:t>
      </w:r>
      <w:r w:rsidRPr="00A11F0A">
        <w:rPr>
          <w:rStyle w:val="c0"/>
          <w:rFonts w:asciiTheme="minorHAnsi" w:hAnsiTheme="minorHAnsi"/>
          <w:sz w:val="26"/>
          <w:szCs w:val="26"/>
        </w:rPr>
        <w:t xml:space="preserve"> – гуманитарное, образное, творческое – отвечает за тело, координацию движений, пространственное и кинестетическое восприятие. </w:t>
      </w:r>
      <w:r w:rsidRPr="00A11F0A">
        <w:rPr>
          <w:rStyle w:val="c0"/>
          <w:rFonts w:asciiTheme="minorHAnsi" w:hAnsiTheme="minorHAnsi"/>
          <w:b/>
          <w:sz w:val="26"/>
          <w:szCs w:val="26"/>
        </w:rPr>
        <w:t>Левое полушарие головного мозга</w:t>
      </w:r>
      <w:r w:rsidRPr="00A11F0A">
        <w:rPr>
          <w:rStyle w:val="c0"/>
          <w:rFonts w:asciiTheme="minorHAnsi" w:hAnsiTheme="minorHAnsi"/>
          <w:sz w:val="26"/>
          <w:szCs w:val="26"/>
        </w:rPr>
        <w:t xml:space="preserve">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F85F88" w:rsidRPr="00A11F0A" w:rsidRDefault="00F85F88" w:rsidP="00A11F0A">
      <w:pPr>
        <w:pStyle w:val="c3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/>
          <w:sz w:val="26"/>
          <w:szCs w:val="26"/>
        </w:rPr>
      </w:pPr>
      <w:r w:rsidRPr="00A11F0A">
        <w:rPr>
          <w:rStyle w:val="c0"/>
          <w:rFonts w:asciiTheme="minorHAnsi" w:hAnsiTheme="minorHAnsi"/>
          <w:sz w:val="26"/>
          <w:szCs w:val="26"/>
        </w:rPr>
        <w:t>Мозолистое тело (межполушарные связи) находится между полушариями головного мозга в теменно-затылочной части. Оно необходимо для координации работы мозга и передачи информации из одного полушария в другое.</w:t>
      </w:r>
    </w:p>
    <w:p w:rsidR="00A11F0A" w:rsidRDefault="00A11F0A" w:rsidP="00A11F0A">
      <w:pPr>
        <w:pStyle w:val="c3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/>
          <w:sz w:val="26"/>
          <w:szCs w:val="26"/>
        </w:rPr>
      </w:pPr>
      <w:proofErr w:type="spellStart"/>
      <w:r>
        <w:rPr>
          <w:rStyle w:val="c0"/>
          <w:rFonts w:asciiTheme="minorHAnsi" w:hAnsiTheme="minorHAnsi"/>
          <w:sz w:val="26"/>
          <w:szCs w:val="26"/>
        </w:rPr>
        <w:t>Кинезиологические</w:t>
      </w:r>
      <w:proofErr w:type="spellEnd"/>
      <w:r>
        <w:rPr>
          <w:rStyle w:val="c0"/>
          <w:rFonts w:asciiTheme="minorHAnsi" w:hAnsiTheme="minorHAnsi"/>
          <w:sz w:val="26"/>
          <w:szCs w:val="26"/>
        </w:rPr>
        <w:t xml:space="preserve"> у</w:t>
      </w:r>
      <w:r w:rsidRPr="00A11F0A">
        <w:rPr>
          <w:rStyle w:val="c0"/>
          <w:rFonts w:asciiTheme="minorHAnsi" w:hAnsiTheme="minorHAnsi"/>
          <w:sz w:val="26"/>
          <w:szCs w:val="26"/>
        </w:rPr>
        <w:t>пражнения активизируют полноценную деятельность ума и тела, помогают управлять своей эмоциональной, физической и умственной жизнью.</w:t>
      </w:r>
    </w:p>
    <w:p w:rsidR="00C8108B" w:rsidRPr="005E68F7" w:rsidRDefault="00C8108B" w:rsidP="00C8108B">
      <w:pPr>
        <w:pStyle w:val="c3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rFonts w:asciiTheme="minorHAnsi" w:hAnsiTheme="minorHAnsi"/>
          <w:b/>
          <w:sz w:val="28"/>
          <w:szCs w:val="28"/>
        </w:rPr>
      </w:pPr>
      <w:r w:rsidRPr="005E68F7">
        <w:rPr>
          <w:rStyle w:val="c0"/>
          <w:rFonts w:asciiTheme="minorHAnsi" w:hAnsiTheme="minorHAnsi"/>
          <w:b/>
          <w:sz w:val="28"/>
          <w:szCs w:val="28"/>
        </w:rPr>
        <w:lastRenderedPageBreak/>
        <w:t>«Кулак-ребро-ладонь»</w:t>
      </w:r>
    </w:p>
    <w:p w:rsidR="00C8108B" w:rsidRPr="005E68F7" w:rsidRDefault="00C8108B" w:rsidP="00C8108B">
      <w:pPr>
        <w:pStyle w:val="c3"/>
        <w:spacing w:before="0" w:beforeAutospacing="0" w:after="0" w:afterAutospacing="0"/>
        <w:jc w:val="both"/>
        <w:rPr>
          <w:rStyle w:val="c0"/>
          <w:rFonts w:asciiTheme="minorHAnsi" w:hAnsiTheme="minorHAnsi"/>
          <w:sz w:val="28"/>
          <w:szCs w:val="28"/>
        </w:rPr>
      </w:pPr>
      <w:r w:rsidRPr="005E68F7">
        <w:rPr>
          <w:rStyle w:val="c0"/>
          <w:rFonts w:asciiTheme="minorHAnsi" w:hAnsiTheme="minorHAnsi"/>
          <w:sz w:val="28"/>
          <w:szCs w:val="28"/>
        </w:rPr>
        <w:t xml:space="preserve">Ребенку показывают три положения руки на плоскости стола, последовательно сменяющих друг друга: ладонь на плоскости; ладонь, сжатая в кулак; ладонь ребром на плоскости стола. Ребенок выполняет упражнение вместе </w:t>
      </w:r>
      <w:proofErr w:type="gramStart"/>
      <w:r w:rsidRPr="005E68F7">
        <w:rPr>
          <w:rStyle w:val="c0"/>
          <w:rFonts w:asciiTheme="minorHAnsi" w:hAnsiTheme="minorHAnsi"/>
          <w:sz w:val="28"/>
          <w:szCs w:val="28"/>
        </w:rPr>
        <w:t>со  взрослым</w:t>
      </w:r>
      <w:proofErr w:type="gramEnd"/>
      <w:r w:rsidRPr="005E68F7">
        <w:rPr>
          <w:rStyle w:val="c0"/>
          <w:rFonts w:asciiTheme="minorHAnsi" w:hAnsiTheme="minorHAnsi"/>
          <w:sz w:val="28"/>
          <w:szCs w:val="28"/>
        </w:rPr>
        <w:t>,  затем  по  памяти  8-10 повторений. Упражнение выполняется сначала правой, затем - левой, затем - двумя руками вместе.</w:t>
      </w:r>
    </w:p>
    <w:p w:rsidR="00A11F0A" w:rsidRPr="005E68F7" w:rsidRDefault="00C8108B" w:rsidP="00C8108B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5E68F7">
        <w:rPr>
          <w:noProof/>
          <w:sz w:val="28"/>
          <w:szCs w:val="28"/>
        </w:rPr>
        <w:drawing>
          <wp:inline distT="0" distB="0" distL="0" distR="0">
            <wp:extent cx="3023870" cy="1172672"/>
            <wp:effectExtent l="0" t="0" r="5080" b="8890"/>
            <wp:docPr id="2" name="Рисунок 2" descr="http://images.mreadz.com/265/264986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readz.com/265/264986/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17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8B" w:rsidRPr="005E68F7" w:rsidRDefault="00C8108B" w:rsidP="00C8108B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p w:rsidR="00C8108B" w:rsidRPr="005E68F7" w:rsidRDefault="00C8108B" w:rsidP="00C8108B">
      <w:pPr>
        <w:pStyle w:val="c3"/>
        <w:numPr>
          <w:ilvl w:val="0"/>
          <w:numId w:val="4"/>
        </w:numPr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5E68F7">
        <w:rPr>
          <w:rFonts w:asciiTheme="minorHAnsi" w:hAnsiTheme="minorHAnsi"/>
          <w:b/>
          <w:sz w:val="28"/>
          <w:szCs w:val="28"/>
        </w:rPr>
        <w:t>«Ухо-нос»</w:t>
      </w:r>
    </w:p>
    <w:p w:rsidR="00C8108B" w:rsidRPr="005E68F7" w:rsidRDefault="00C8108B" w:rsidP="00C8108B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Левой рукой взяться за кончик носа, а правой рукой - за противоположное ухо. Одновременно опустить ухо и нос, хлопнуть в ладоши; затем поменять положение рук «с точностью до наоборот».</w:t>
      </w:r>
    </w:p>
    <w:p w:rsidR="00C8108B" w:rsidRPr="005E68F7" w:rsidRDefault="00C8108B" w:rsidP="00C8108B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</w:p>
    <w:p w:rsidR="005E68F7" w:rsidRPr="005E68F7" w:rsidRDefault="005E68F7" w:rsidP="005E68F7">
      <w:pPr>
        <w:pStyle w:val="c3"/>
        <w:numPr>
          <w:ilvl w:val="0"/>
          <w:numId w:val="7"/>
        </w:numPr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5E68F7">
        <w:rPr>
          <w:rFonts w:asciiTheme="minorHAnsi" w:hAnsiTheme="minorHAnsi"/>
          <w:b/>
          <w:sz w:val="28"/>
          <w:szCs w:val="28"/>
        </w:rPr>
        <w:t xml:space="preserve"> «Дом-ёжик-замок»</w:t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Ребенку  показывают  три  положения  рук, последовательно сменяющих друг друга:</w:t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lastRenderedPageBreak/>
        <w:t>а) соединить концевые фаланги выпрямленных пальцев рук. Пальцами правой руки с усилием нажимать на пальцы левой, затем - наоборот, отработать эти движения для каждой пары пальцев отдельно;</w:t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б) поставить ладони под углом друг к другу, расположить пальцы одной руки между пальцами другой;</w:t>
      </w:r>
    </w:p>
    <w:p w:rsid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в) ладони прижать друг к другу, пальцы переплести.</w:t>
      </w:r>
    </w:p>
    <w:p w:rsidR="005E68F7" w:rsidRDefault="005E68F7" w:rsidP="005E68F7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noProof/>
        </w:rPr>
        <w:drawing>
          <wp:inline distT="0" distB="0" distL="0" distR="0">
            <wp:extent cx="1771650" cy="146732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82" cy="146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8F7" w:rsidRDefault="005E68F7" w:rsidP="005E68F7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noProof/>
        </w:rPr>
        <w:drawing>
          <wp:inline distT="0" distB="0" distL="0" distR="0">
            <wp:extent cx="2003694" cy="26377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39" cy="264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sectPr w:rsidR="005E68F7" w:rsidRPr="005E68F7" w:rsidSect="00C71075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2CEE"/>
    <w:multiLevelType w:val="hybridMultilevel"/>
    <w:tmpl w:val="E1D41658"/>
    <w:lvl w:ilvl="0" w:tplc="B1AA4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C8579A"/>
    <w:multiLevelType w:val="hybridMultilevel"/>
    <w:tmpl w:val="036C84A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4D3D81"/>
    <w:multiLevelType w:val="hybridMultilevel"/>
    <w:tmpl w:val="8230F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C5DE0"/>
    <w:multiLevelType w:val="hybridMultilevel"/>
    <w:tmpl w:val="6CFC7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1B03"/>
    <w:multiLevelType w:val="hybridMultilevel"/>
    <w:tmpl w:val="DC565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3141A"/>
    <w:multiLevelType w:val="hybridMultilevel"/>
    <w:tmpl w:val="C5641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C6440"/>
    <w:multiLevelType w:val="hybridMultilevel"/>
    <w:tmpl w:val="84C2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075"/>
    <w:rsid w:val="00163779"/>
    <w:rsid w:val="00563576"/>
    <w:rsid w:val="005E68F7"/>
    <w:rsid w:val="00683C1D"/>
    <w:rsid w:val="00747D84"/>
    <w:rsid w:val="00891069"/>
    <w:rsid w:val="008F5480"/>
    <w:rsid w:val="00927893"/>
    <w:rsid w:val="00973E30"/>
    <w:rsid w:val="00A11F0A"/>
    <w:rsid w:val="00BD060C"/>
    <w:rsid w:val="00C71075"/>
    <w:rsid w:val="00C8108B"/>
    <w:rsid w:val="00E47C1A"/>
    <w:rsid w:val="00E64DAD"/>
    <w:rsid w:val="00F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60"/>
    </o:shapedefaults>
    <o:shapelayout v:ext="edit">
      <o:idmap v:ext="edit" data="1"/>
    </o:shapelayout>
  </w:shapeDefaults>
  <w:decimalSymbol w:val=","/>
  <w:listSeparator w:val=";"/>
  <w14:docId w14:val="486EF4F0"/>
  <w15:docId w15:val="{F5737C82-DFC5-4926-8CCC-97D93C8D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8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F88"/>
  </w:style>
  <w:style w:type="paragraph" w:styleId="a3">
    <w:name w:val="List Paragraph"/>
    <w:basedOn w:val="a"/>
    <w:uiPriority w:val="34"/>
    <w:qFormat/>
    <w:rsid w:val="00BD0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889A8-EDC5-496D-837A-4DBB398D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</cp:lastModifiedBy>
  <cp:revision>6</cp:revision>
  <dcterms:created xsi:type="dcterms:W3CDTF">2015-10-23T07:27:00Z</dcterms:created>
  <dcterms:modified xsi:type="dcterms:W3CDTF">2016-12-13T17:23:00Z</dcterms:modified>
</cp:coreProperties>
</file>